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77E13" w:rsidRDefault="00904D6C" w:rsidP="00E77E13">
      <w:pPr>
        <w:rPr>
          <w:noProof/>
          <w:lang w:val="ro-RO" w:eastAsia="ro-RO"/>
        </w:rPr>
      </w:pPr>
      <w:r w:rsidRPr="00904D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margin-left:238.55pt;margin-top:27pt;width:200.5pt;height:54pt;z-index:251676672;mso-position-horizontal-relative:page;mso-position-vertical-relative:page" filled="f" stroked="f">
            <v:textbox style="mso-next-textbox:#_x0000_s1291" inset="0,0,0,0">
              <w:txbxContent>
                <w:p w:rsidR="000B400F" w:rsidRPr="007E7D52" w:rsidRDefault="000B400F" w:rsidP="007E7D52"/>
              </w:txbxContent>
            </v:textbox>
            <w10:wrap anchorx="page" anchory="page"/>
          </v:shape>
        </w:pict>
      </w:r>
    </w:p>
    <w:p w:rsidR="00E77E13" w:rsidRDefault="00E77E13" w:rsidP="00E77E13">
      <w:pPr>
        <w:rPr>
          <w:noProof/>
          <w:lang w:val="ro-RO" w:eastAsia="ro-RO"/>
        </w:rPr>
      </w:pPr>
    </w:p>
    <w:p w:rsidR="00E77E13" w:rsidRDefault="00E77E13" w:rsidP="00E77E13">
      <w:pPr>
        <w:ind w:left="6480" w:firstLine="720"/>
        <w:rPr>
          <w:noProof/>
          <w:lang w:val="ro-RO" w:eastAsia="ro-RO"/>
        </w:rPr>
      </w:pPr>
    </w:p>
    <w:p w:rsidR="00E77E13" w:rsidRDefault="00904D6C" w:rsidP="00B10D71">
      <w:pPr>
        <w:rPr>
          <w:noProof/>
          <w:lang w:val="ro-RO" w:eastAsia="ro-RO"/>
        </w:rPr>
      </w:pPr>
      <w:r w:rsidRPr="00904D6C">
        <w:pict>
          <v:shape id="_x0000_s1039" type="#_x0000_t202" style="position:absolute;margin-left:193.85pt;margin-top:158pt;width:373.15pt;height:26.5pt;z-index:251624448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E77E13" w:rsidRPr="00B10D71" w:rsidRDefault="00904D6C" w:rsidP="00E77E13">
                  <w:pPr>
                    <w:jc w:val="both"/>
                    <w:outlineLvl w:val="1"/>
                    <w:rPr>
                      <w:rFonts w:ascii="Times New Roman" w:hAnsi="Times New Roman"/>
                      <w:caps/>
                      <w:szCs w:val="24"/>
                      <w:lang w:eastAsia="ro-RO"/>
                    </w:rPr>
                  </w:pPr>
                  <w:hyperlink r:id="rId8" w:tooltip="Prezentare generală a proiectului-„Strategies for Digitizing Adult Education”" w:history="1">
                    <w:r w:rsidR="00E77E13" w:rsidRPr="00B10D71">
                      <w:rPr>
                        <w:rFonts w:ascii="Times New Roman" w:hAnsi="Times New Roman"/>
                        <w:caps/>
                        <w:szCs w:val="24"/>
                        <w:u w:val="single"/>
                        <w:lang w:eastAsia="ro-RO"/>
                      </w:rPr>
                      <w:t>PREZENTARE GENERALĂ A PROIECTULUI</w:t>
                    </w:r>
                  </w:hyperlink>
                </w:p>
                <w:p w:rsidR="005B7866" w:rsidRPr="000967FC" w:rsidRDefault="005B7866" w:rsidP="000967FC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 w:rsidR="00B10D71">
        <w:rPr>
          <w:noProof/>
          <w:lang w:val="ro-RO" w:eastAsia="ro-RO"/>
        </w:rPr>
        <w:drawing>
          <wp:inline distT="0" distB="0" distL="0" distR="0">
            <wp:extent cx="1266825" cy="781050"/>
            <wp:effectExtent l="19050" t="0" r="9525" b="0"/>
            <wp:docPr id="138" name="Picture 2" descr="http://ccd.isjtr.ro/wp-content/uploads/2018/01/Erasmus-EU-Logo-Colour-page-001-e1474981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cd.isjtr.ro/wp-content/uploads/2018/01/Erasmus-EU-Logo-Colour-page-001-e1474981121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tab/>
      </w:r>
      <w:r w:rsidR="00B10D71">
        <w:rPr>
          <w:noProof/>
          <w:lang w:val="ro-RO" w:eastAsia="ro-RO"/>
        </w:rPr>
        <w:drawing>
          <wp:inline distT="0" distB="0" distL="0" distR="0">
            <wp:extent cx="1295400" cy="647700"/>
            <wp:effectExtent l="19050" t="0" r="0" b="0"/>
            <wp:docPr id="208" name="Picture 19" descr="http://ccd.isjtr.ro/wp-content/uploads/2018/01/logo-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cd.isjtr.ro/wp-content/uploads/2018/01/logo-cc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D71">
        <w:rPr>
          <w:noProof/>
          <w:lang w:val="ro-RO" w:eastAsia="ro-RO"/>
        </w:rPr>
        <w:tab/>
      </w:r>
    </w:p>
    <w:p w:rsidR="00D06586" w:rsidRPr="00466126" w:rsidRDefault="00904D6C" w:rsidP="00E77E13">
      <w:r w:rsidRPr="00904D6C">
        <w:pict>
          <v:shape id="_x0000_s2904" type="#_x0000_t202" style="position:absolute;margin-left:40.9pt;margin-top:579pt;width:140.9pt;height:145.2pt;z-index:251689984;mso-position-horizontal-relative:page;mso-position-vertical-relative:page" fillcolor="#d7f7ff" stroked="f">
            <v:textbox style="mso-next-textbox:#_x0000_s2904">
              <w:txbxContent>
                <w:p w:rsidR="006B145A" w:rsidRPr="009451DC" w:rsidRDefault="009451DC" w:rsidP="009451DC">
                  <w:pPr>
                    <w:pStyle w:val="List"/>
                    <w:jc w:val="both"/>
                    <w:rPr>
                      <w:sz w:val="18"/>
                      <w:szCs w:val="18"/>
                    </w:rPr>
                  </w:pPr>
                  <w:r w:rsidRPr="009451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o-RO"/>
                    </w:rPr>
                    <w:t xml:space="preserve">Casa </w:t>
                  </w:r>
                  <w:proofErr w:type="spellStart"/>
                  <w:r w:rsidRPr="009451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o-RO"/>
                    </w:rPr>
                    <w:t>Corpului</w:t>
                  </w:r>
                  <w:proofErr w:type="spellEnd"/>
                  <w:r w:rsidRPr="009451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o-RO"/>
                    </w:rPr>
                    <w:t xml:space="preserve"> Didactic </w:t>
                  </w:r>
                  <w:proofErr w:type="spellStart"/>
                  <w:r w:rsidRPr="009451D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ro-RO"/>
                    </w:rPr>
                    <w:t>Teleorman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 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participă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la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acest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proiect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, ca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partener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ce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reprezintă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 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România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,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având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ca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domeniu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de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activitate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formarea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cadrelor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didactice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care la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rândul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lor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pregătesc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copii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de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ciclul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primar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,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gimnazial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şi</w:t>
                  </w:r>
                  <w:proofErr w:type="spellEnd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18"/>
                      <w:szCs w:val="18"/>
                      <w:lang w:eastAsia="ro-RO"/>
                    </w:rPr>
                    <w:t>liceal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904D6C">
        <w:pict>
          <v:shape id="_x0000_s1057" type="#_x0000_t202" style="position:absolute;margin-left:54pt;margin-top:195pt;width:127.8pt;height:363.75pt;z-index:251633664;visibility:visible;mso-wrap-edited:f;mso-position-horizontal-relative:page;mso-position-vertical-relative:page" wrapcoords="0 0 21600 0 21600 21600 0 21600 0 0" filled="f" stroked="f">
            <v:textbox style="mso-next-textbox:#_x0000_s1057" inset="0,0,0,0">
              <w:txbxContent>
                <w:p w:rsidR="007E7D52" w:rsidRPr="009451DC" w:rsidRDefault="007E7D52" w:rsidP="00B323F9">
                  <w:pPr>
                    <w:pStyle w:val="TOCText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Instituții</w:t>
                  </w:r>
                  <w:proofErr w:type="spellEnd"/>
                  <w:r w:rsidRPr="009451DC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partenere</w:t>
                  </w:r>
                  <w:proofErr w:type="spellEnd"/>
                  <w:r w:rsidRPr="009451DC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:</w:t>
                  </w:r>
                </w:p>
                <w:p w:rsidR="007E7D52" w:rsidRPr="009451DC" w:rsidRDefault="007E7D52" w:rsidP="009451DC">
                  <w:pPr>
                    <w:pStyle w:val="NormalWeb"/>
                    <w:numPr>
                      <w:ilvl w:val="0"/>
                      <w:numId w:val="15"/>
                    </w:numPr>
                    <w:spacing w:before="24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Casa Corpului Didactic Teleorman – Romania;</w:t>
                  </w:r>
                </w:p>
                <w:p w:rsidR="007E7D52" w:rsidRPr="009451DC" w:rsidRDefault="007E7D52" w:rsidP="009451DC">
                  <w:pPr>
                    <w:pStyle w:val="NormalWeb"/>
                    <w:numPr>
                      <w:ilvl w:val="0"/>
                      <w:numId w:val="15"/>
                    </w:numPr>
                    <w:spacing w:before="24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Akademia Humanistyczno-Ekonomiczna w Lodzi – Polonia;</w:t>
                  </w:r>
                </w:p>
                <w:p w:rsidR="007E7D52" w:rsidRPr="009451DC" w:rsidRDefault="007E7D52" w:rsidP="009451DC">
                  <w:pPr>
                    <w:pStyle w:val="NormalWeb"/>
                    <w:numPr>
                      <w:ilvl w:val="0"/>
                      <w:numId w:val="15"/>
                    </w:numPr>
                    <w:spacing w:before="24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Hendek Halk Egitim Merkezi Mudurlugu – Turcia;</w:t>
                  </w:r>
                </w:p>
                <w:p w:rsidR="007E7D52" w:rsidRPr="009451DC" w:rsidRDefault="007E7D52" w:rsidP="009451DC">
                  <w:pPr>
                    <w:pStyle w:val="NormalWeb"/>
                    <w:numPr>
                      <w:ilvl w:val="0"/>
                      <w:numId w:val="15"/>
                    </w:numPr>
                    <w:spacing w:before="24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Consorzio Lavoro e Ambiente – Italia;</w:t>
                  </w:r>
                </w:p>
                <w:p w:rsidR="007E7D52" w:rsidRPr="009451DC" w:rsidRDefault="007E7D52" w:rsidP="009451DC">
                  <w:pPr>
                    <w:pStyle w:val="NormalWeb"/>
                    <w:numPr>
                      <w:ilvl w:val="0"/>
                      <w:numId w:val="15"/>
                    </w:numPr>
                    <w:spacing w:before="24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Instituto de Educacion Secundaria Jacaranda – Spania;</w:t>
                  </w:r>
                </w:p>
                <w:p w:rsidR="007E7D52" w:rsidRPr="009451DC" w:rsidRDefault="007E7D52" w:rsidP="009451DC">
                  <w:pPr>
                    <w:pStyle w:val="NormalWeb"/>
                    <w:numPr>
                      <w:ilvl w:val="0"/>
                      <w:numId w:val="15"/>
                    </w:numPr>
                    <w:spacing w:before="24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Sinergia Societa Cooperativa Sociale – Italia;</w:t>
                  </w:r>
                </w:p>
                <w:p w:rsidR="007A6CFE" w:rsidRPr="00B323F9" w:rsidRDefault="007A6CFE" w:rsidP="009451DC">
                  <w:pPr>
                    <w:pStyle w:val="TOCText"/>
                    <w:spacing w:before="240"/>
                  </w:pPr>
                </w:p>
              </w:txbxContent>
            </v:textbox>
            <w10:wrap anchorx="page" anchory="page"/>
          </v:shape>
        </w:pict>
      </w:r>
      <w:r w:rsidRPr="00904D6C">
        <w:pict>
          <v:shape id="_x0000_s1171" type="#_x0000_t202" style="position:absolute;margin-left:383.55pt;margin-top:469.5pt;width:174.45pt;height:243pt;z-index:251655168;visibility:visible;mso-position-horizontal-relative:page;mso-position-vertical-relative:page" filled="f" stroked="f">
            <v:textbox style="mso-next-textbox:#_x0000_s1171" inset="0,0,0,0">
              <w:txbxContent/>
            </v:textbox>
            <w10:wrap anchorx="page" anchory="page"/>
          </v:shape>
        </w:pict>
      </w:r>
      <w:r w:rsidRPr="00904D6C">
        <w:pict>
          <v:shape id="_x0000_s1038" type="#_x0000_t202" style="position:absolute;margin-left:193.05pt;margin-top:190pt;width:182.95pt;height:250pt;z-index:251623424;mso-wrap-edited:f;mso-position-horizontal-relative:page;mso-position-vertical-relative:page" wrapcoords="0 0 21600 0 21600 21600 0 21600 0 0" filled="f" stroked="f">
            <v:textbox style="mso-next-textbox:#_x0000_s1167" inset="0,0,0,0">
              <w:txbxContent>
                <w:p w:rsidR="00E77E13" w:rsidRPr="006F4B30" w:rsidRDefault="006F4B30" w:rsidP="001E3F81">
                  <w:pPr>
                    <w:ind w:firstLine="708"/>
                    <w:jc w:val="both"/>
                    <w:outlineLvl w:val="1"/>
                    <w:rPr>
                      <w:rFonts w:ascii="Arial" w:hAnsi="Arial" w:cs="Arial"/>
                      <w:sz w:val="20"/>
                      <w:lang w:eastAsia="ro-RO"/>
                    </w:rPr>
                  </w:pPr>
                  <w:proofErr w:type="spellStart"/>
                  <w:proofErr w:type="gram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Proiectul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”</w:t>
                  </w:r>
                  <w:proofErr w:type="gram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STRATEGII PENTRU INFORMATIZAREA ȘI EDUCAREA ADULȚILOR” a 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debutat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la data de 01.09.2017 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şi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se 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va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finaliza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la data de 31.08.2019, 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având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o 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finanțare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de 21.005 Euro  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prin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>Programul</w:t>
                  </w:r>
                  <w:proofErr w:type="spellEnd"/>
                  <w:r w:rsidR="00E77E13"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Erasmus+.</w:t>
                  </w:r>
                </w:p>
                <w:p w:rsidR="00E77E13" w:rsidRPr="006F4B30" w:rsidRDefault="00E77E13" w:rsidP="001E3F81">
                  <w:pPr>
                    <w:rPr>
                      <w:rFonts w:ascii="Arial" w:hAnsi="Arial" w:cs="Arial"/>
                      <w:sz w:val="20"/>
                      <w:lang w:eastAsia="ro-RO"/>
                    </w:rPr>
                  </w:pP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Priorităţile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proiectului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sunt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:</w:t>
                  </w:r>
                  <w:r w:rsidRPr="006F4B30">
                    <w:rPr>
                      <w:noProof/>
                      <w:sz w:val="20"/>
                      <w:lang w:eastAsia="ro-RO"/>
                    </w:rPr>
                    <w:t xml:space="preserve"> </w:t>
                  </w:r>
                </w:p>
                <w:p w:rsidR="00E77E13" w:rsidRPr="006F4B30" w:rsidRDefault="00E77E13" w:rsidP="001E3F81">
                  <w:pPr>
                    <w:numPr>
                      <w:ilvl w:val="0"/>
                      <w:numId w:val="15"/>
                    </w:numPr>
                    <w:ind w:left="255"/>
                    <w:jc w:val="both"/>
                    <w:rPr>
                      <w:rFonts w:ascii="Arial" w:hAnsi="Arial" w:cs="Arial"/>
                      <w:sz w:val="20"/>
                      <w:lang w:eastAsia="ro-RO"/>
                    </w:rPr>
                  </w:pP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Educaţia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deschisă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şi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inovatoare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în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era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digitală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;</w:t>
                  </w:r>
                  <w:r w:rsidRPr="006F4B30">
                    <w:rPr>
                      <w:sz w:val="20"/>
                    </w:rPr>
                    <w:t xml:space="preserve"> </w:t>
                  </w:r>
                </w:p>
                <w:p w:rsidR="00E77E13" w:rsidRPr="006F4B30" w:rsidRDefault="00E77E13" w:rsidP="001E3F81">
                  <w:pPr>
                    <w:numPr>
                      <w:ilvl w:val="0"/>
                      <w:numId w:val="15"/>
                    </w:numPr>
                    <w:ind w:left="255"/>
                    <w:jc w:val="both"/>
                    <w:rPr>
                      <w:rFonts w:ascii="Arial" w:hAnsi="Arial" w:cs="Arial"/>
                      <w:sz w:val="20"/>
                      <w:lang w:eastAsia="ro-RO"/>
                    </w:rPr>
                  </w:pP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Extinderea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competenţelor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profesorilor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în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educaţia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adulţilor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;</w:t>
                  </w:r>
                </w:p>
                <w:p w:rsidR="00E77E13" w:rsidRPr="006F4B30" w:rsidRDefault="00E77E13" w:rsidP="001E3F81">
                  <w:pPr>
                    <w:numPr>
                      <w:ilvl w:val="0"/>
                      <w:numId w:val="15"/>
                    </w:numPr>
                    <w:ind w:left="255"/>
                    <w:jc w:val="both"/>
                    <w:rPr>
                      <w:rFonts w:ascii="Arial" w:hAnsi="Arial" w:cs="Arial"/>
                      <w:sz w:val="20"/>
                      <w:lang w:eastAsia="ro-RO"/>
                    </w:rPr>
                  </w:pP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Întărirea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profilului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profesiilor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didactice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în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educaţia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pentru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adulţi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;</w:t>
                  </w:r>
                </w:p>
                <w:p w:rsidR="007E7D52" w:rsidRPr="006F4B30" w:rsidRDefault="00E77E13" w:rsidP="001E3F81">
                  <w:pPr>
                    <w:numPr>
                      <w:ilvl w:val="0"/>
                      <w:numId w:val="15"/>
                    </w:numPr>
                    <w:ind w:left="255"/>
                    <w:jc w:val="both"/>
                    <w:rPr>
                      <w:rStyle w:val="Strong"/>
                      <w:rFonts w:ascii="Arial" w:hAnsi="Arial" w:cs="Arial"/>
                      <w:b w:val="0"/>
                      <w:bCs w:val="0"/>
                      <w:sz w:val="20"/>
                      <w:lang w:eastAsia="ro-RO"/>
                    </w:rPr>
                  </w:pP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Dezvoltarea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unei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metodologii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inovative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care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permite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învăţarea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competenţelor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transversale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în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domeniul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 xml:space="preserve"> </w:t>
                  </w:r>
                  <w:proofErr w:type="spellStart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informatiei</w:t>
                  </w:r>
                  <w:proofErr w:type="spellEnd"/>
                  <w:r w:rsidRPr="006F4B30">
                    <w:rPr>
                      <w:rFonts w:ascii="Arial" w:hAnsi="Arial" w:cs="Arial"/>
                      <w:sz w:val="20"/>
                      <w:lang w:eastAsia="ro-RO"/>
                    </w:rPr>
                    <w:t>;</w:t>
                  </w:r>
                </w:p>
                <w:p w:rsidR="001E3F81" w:rsidRPr="006F4B30" w:rsidRDefault="001E3F81" w:rsidP="00E77E13">
                  <w:pPr>
                    <w:pStyle w:val="NormalWeb"/>
                    <w:spacing w:before="180" w:beforeAutospacing="0" w:after="0" w:afterAutospacing="0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:rsidR="00E77E13" w:rsidRPr="009451DC" w:rsidRDefault="00E77E13" w:rsidP="00E77E13">
                  <w:pPr>
                    <w:pStyle w:val="NormalWeb"/>
                    <w:spacing w:before="18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DESCRIEREA PROIECTULUI:</w:t>
                  </w:r>
                </w:p>
                <w:p w:rsidR="00E77E13" w:rsidRPr="009451DC" w:rsidRDefault="00E77E13" w:rsidP="00E77E13">
                  <w:pPr>
                    <w:pStyle w:val="NormalWeb"/>
                    <w:spacing w:before="180" w:beforeAutospacing="0" w:after="0" w:afterAutospacing="0"/>
                    <w:ind w:firstLine="36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S-a constatat că, în ciuda varietăţii proiectelor prin care se urmăreşte formarea adulţilor în era digitală, este încă nevoie de mai mult efort din partea furnizorilor de formare pentru a se atinge obiectivele propuse.</w:t>
                  </w:r>
                </w:p>
                <w:p w:rsidR="00E77E13" w:rsidRPr="009451DC" w:rsidRDefault="00E77E13" w:rsidP="00E77E13">
                  <w:pPr>
                    <w:pStyle w:val="NormalWeb"/>
                    <w:spacing w:before="180" w:beforeAutospacing="0" w:after="0" w:afterAutospacing="0"/>
                    <w:ind w:firstLine="36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Astfel, proiectul îşi propune instruirea cadrelor didactice în implementarea strategiei digitale în educarea adulţilor.</w:t>
                  </w:r>
                </w:p>
                <w:p w:rsidR="00E77E13" w:rsidRPr="009451DC" w:rsidRDefault="00E77E13" w:rsidP="00E77E13">
                  <w:pPr>
                    <w:pStyle w:val="NormalWeb"/>
                    <w:spacing w:before="180" w:beforeAutospacing="0" w:after="0" w:afterAutospacing="0"/>
                    <w:ind w:firstLine="36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Proiectul propune dezvoltarea de cursuri de formare pentru îmbunătățirea disponibilității și calității cursurilor europene de formare a formatorilor, managerilor sau alte categorii de personal din educația pentru adulți.</w:t>
                  </w:r>
                </w:p>
                <w:p w:rsidR="00E77E13" w:rsidRPr="00A827CA" w:rsidRDefault="00E77E13" w:rsidP="00E77E13">
                  <w:pPr>
                    <w:spacing w:before="75"/>
                    <w:ind w:left="-105"/>
                    <w:jc w:val="both"/>
                    <w:rPr>
                      <w:rFonts w:ascii="Arial" w:hAnsi="Arial" w:cs="Arial"/>
                      <w:color w:val="7030A0"/>
                      <w:sz w:val="21"/>
                      <w:szCs w:val="21"/>
                      <w:lang w:eastAsia="ro-RO"/>
                    </w:rPr>
                  </w:pPr>
                </w:p>
                <w:p w:rsidR="007A6666" w:rsidRPr="00E77E13" w:rsidRDefault="007A6666" w:rsidP="00E77E13">
                  <w:pPr>
                    <w:pStyle w:val="BodyText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Pr="00904D6C">
        <w:pict>
          <v:shape id="_x0000_s1041" type="#_x0000_t202" style="position:absolute;margin-left:193.05pt;margin-top:492.75pt;width:182.95pt;height:231.45pt;z-index:251626496;mso-wrap-edited:f;mso-position-horizontal-relative:page;mso-position-vertical-relative:page" wrapcoords="0 0 21600 0 21600 21600 0 21600 0 0" filled="f" stroked="f">
            <v:textbox style="mso-next-textbox:#_x0000_s1171" inset="0,0,0,0">
              <w:txbxContent>
                <w:p w:rsidR="007E7D52" w:rsidRPr="009451DC" w:rsidRDefault="007E7D52" w:rsidP="001E3F81">
                  <w:pPr>
                    <w:pStyle w:val="NormalWeb"/>
                    <w:spacing w:before="0" w:beforeAutospacing="0" w:after="0" w:afterAutospacing="0"/>
                    <w:ind w:firstLine="708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 xml:space="preserve">Proiectul </w:t>
                  </w: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se va desfăşura pe o perioada de 2 ani, timp în care partenerii din cele cinci ţări vor organiza mai multe întâlniri.</w:t>
                  </w:r>
                </w:p>
                <w:p w:rsidR="007E7D52" w:rsidRPr="009451DC" w:rsidRDefault="007E7D52" w:rsidP="001E3F81">
                  <w:pPr>
                    <w:pStyle w:val="NormalWeb"/>
                    <w:spacing w:before="0" w:beforeAutospacing="0" w:after="0" w:afterAutospacing="0"/>
                    <w:ind w:firstLine="708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La fiecare 4 luni, cei implicaţi vor face schimb de documente, se vor informa reciproc în legătură cu activităţile desfaşurate .</w:t>
                  </w:r>
                </w:p>
                <w:p w:rsidR="007E7D52" w:rsidRPr="009451DC" w:rsidRDefault="007E7D52" w:rsidP="001E3F81">
                  <w:pPr>
                    <w:pStyle w:val="NormalWeb"/>
                    <w:spacing w:before="0" w:beforeAutospacing="0" w:after="0" w:afterAutospacing="0"/>
                    <w:ind w:firstLine="708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Proiectul are în structura sa 6 întâlniri transnaţionale:</w:t>
                  </w:r>
                </w:p>
                <w:p w:rsidR="007E7D52" w:rsidRPr="009451DC" w:rsidRDefault="007E7D52" w:rsidP="001E3F8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M1- Huelva ( Spania)- noiembrie 2017</w:t>
                  </w:r>
                </w:p>
                <w:p w:rsidR="007E7D52" w:rsidRPr="009451DC" w:rsidRDefault="007E7D52" w:rsidP="001E3F8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M2- Lodz(Polonia)- februarie 2018</w:t>
                  </w:r>
                </w:p>
                <w:p w:rsidR="007E7D52" w:rsidRPr="009451DC" w:rsidRDefault="007E7D52" w:rsidP="001E3F8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M3- Bari( Italia)- Iunie 2018</w:t>
                  </w:r>
                </w:p>
                <w:p w:rsidR="007E7D52" w:rsidRPr="009451DC" w:rsidRDefault="007E7D52" w:rsidP="001E3F8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M4- Alexandria( România)- octombrie 2018</w:t>
                  </w:r>
                </w:p>
                <w:p w:rsidR="001E3F81" w:rsidRPr="009451DC" w:rsidRDefault="007E7D52" w:rsidP="001E3F81">
                  <w:pPr>
                    <w:pStyle w:val="NormalWeb"/>
                    <w:spacing w:before="0" w:beforeAutospacing="0" w:after="18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M5- Sakarya( Turcia)- martie 2019</w:t>
                  </w:r>
                </w:p>
                <w:p w:rsidR="007E7D52" w:rsidRPr="009451DC" w:rsidRDefault="007E7D52" w:rsidP="001E3F81">
                  <w:pPr>
                    <w:pStyle w:val="NormalWeb"/>
                    <w:spacing w:before="0" w:beforeAutospacing="0" w:after="18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</w:rPr>
                    <w:t>M6- Roma( Italia)- iunie 2019</w:t>
                  </w:r>
                </w:p>
                <w:p w:rsidR="001E3F81" w:rsidRPr="009451DC" w:rsidRDefault="001E3F81" w:rsidP="001E3F81">
                  <w:pPr>
                    <w:spacing w:before="180" w:after="180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r w:rsidRPr="009451DC">
                    <w:rPr>
                      <w:rFonts w:ascii="Arial" w:hAnsi="Arial" w:cs="Arial"/>
                      <w:b/>
                      <w:bCs/>
                      <w:sz w:val="21"/>
                      <w:lang w:eastAsia="ro-RO"/>
                    </w:rPr>
                    <w:t>REZULTATELE</w:t>
                  </w:r>
                  <w:proofErr w:type="gramStart"/>
                  <w:r w:rsidRPr="009451DC">
                    <w:rPr>
                      <w:rFonts w:ascii="Arial" w:hAnsi="Arial" w:cs="Arial"/>
                      <w:b/>
                      <w:bCs/>
                      <w:sz w:val="21"/>
                      <w:lang w:eastAsia="ro-RO"/>
                    </w:rPr>
                    <w:t>  PROIECTULUI</w:t>
                  </w:r>
                  <w:proofErr w:type="gramEnd"/>
                </w:p>
                <w:p w:rsidR="001E3F81" w:rsidRPr="009451DC" w:rsidRDefault="001E3F81" w:rsidP="001E3F81">
                  <w:pPr>
                    <w:spacing w:after="180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Profesorii</w:t>
                  </w:r>
                  <w:proofErr w:type="spellEnd"/>
                  <w:proofErr w:type="gram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 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îşi</w:t>
                  </w:r>
                  <w:proofErr w:type="spellEnd"/>
                  <w:proofErr w:type="gram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vor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 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institui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abilitățile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 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în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 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următoarele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 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domenii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: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mediu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de  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învățare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 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pentru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 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învățământul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 digital  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integrat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;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implementarea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rețelelor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,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conectivitate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,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acces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;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bibliotecile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și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mediile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media;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registre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electronice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 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şi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arhive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; 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securitatea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datelor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;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media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şi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reţelele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sociale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;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Dezvoltarea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gândirii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bazată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pe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calculator;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Deschiderea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spre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resurse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educaţionale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şi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conţinuturi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digitale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;</w:t>
                  </w:r>
                </w:p>
                <w:p w:rsidR="001E3F81" w:rsidRPr="009451DC" w:rsidRDefault="001E3F81" w:rsidP="001E3F81">
                  <w:pPr>
                    <w:numPr>
                      <w:ilvl w:val="0"/>
                      <w:numId w:val="16"/>
                    </w:numPr>
                    <w:spacing w:before="75"/>
                    <w:ind w:left="255"/>
                    <w:jc w:val="both"/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</w:pP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Colaborare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în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reţele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 xml:space="preserve"> de </w:t>
                  </w:r>
                  <w:proofErr w:type="spellStart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comunicare</w:t>
                  </w:r>
                  <w:proofErr w:type="spellEnd"/>
                  <w:r w:rsidRPr="009451DC">
                    <w:rPr>
                      <w:rFonts w:ascii="Arial" w:hAnsi="Arial" w:cs="Arial"/>
                      <w:sz w:val="21"/>
                      <w:szCs w:val="21"/>
                      <w:lang w:eastAsia="ro-RO"/>
                    </w:rPr>
                    <w:t>;</w:t>
                  </w:r>
                </w:p>
                <w:p w:rsidR="007A6666" w:rsidRDefault="007A6666" w:rsidP="001E3F8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04D6C">
        <w:pict>
          <v:shape id="_x0000_s1040" type="#_x0000_t202" style="position:absolute;margin-left:193.05pt;margin-top:459.5pt;width:378pt;height:33.25pt;z-index:251625472;mso-wrap-edited:f;mso-position-horizontal-relative:page;mso-position-vertical-relative:page" wrapcoords="0 0 21600 0 21600 21600 0 21600 0 0" filled="f" stroked="f">
            <v:textbox style="mso-next-textbox:#_x0000_s1040" inset="0,0,0,0">
              <w:txbxContent>
                <w:p w:rsidR="007E7D52" w:rsidRPr="009451DC" w:rsidRDefault="007E7D52" w:rsidP="007E7D52">
                  <w:pPr>
                    <w:pStyle w:val="NormalWeb"/>
                    <w:spacing w:before="180" w:beforeAutospacing="0" w:after="18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451DC"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IMPLEMENTAREA  PROIECTULUI</w:t>
                  </w:r>
                </w:p>
                <w:p w:rsidR="005B7866" w:rsidRPr="007E7D52" w:rsidRDefault="005B7866" w:rsidP="007E7D52"/>
              </w:txbxContent>
            </v:textbox>
            <w10:wrap anchorx="page" anchory="page"/>
          </v:shape>
        </w:pict>
      </w:r>
      <w:r w:rsidRPr="00904D6C">
        <w:pict>
          <v:shape id="_x0000_s1167" type="#_x0000_t202" style="position:absolute;margin-left:388.05pt;margin-top:184.5pt;width:169.95pt;height:275pt;z-index:251653120;visibility:visible;mso-position-horizontal-relative:page;mso-position-vertical-relative:page" filled="f" stroked="f">
            <v:textbox style="mso-next-textbox:#_x0000_s1167" inset="0,0,0,0">
              <w:txbxContent/>
            </v:textbox>
            <w10:wrap anchorx="page" anchory="page"/>
          </v:shape>
        </w:pict>
      </w:r>
      <w:r w:rsidRPr="00904D6C">
        <w:pict>
          <v:shape id="_x0000_s2891" type="#_x0000_t202" style="position:absolute;margin-left:198pt;margin-top:81pt;width:352pt;height:24pt;z-index:251678720;mso-wrap-edited:f;mso-position-horizontal-relative:page;mso-position-vertical-relative:page" wrapcoords="0 0 21600 0 21600 21600 0 21600 0 0" filled="f" stroked="f">
            <v:textbox style="mso-next-textbox:#_x0000_s2891;mso-fit-shape-to-text:t" inset="0,0,0,0">
              <w:txbxContent>
                <w:p w:rsidR="001B55B5" w:rsidRPr="00E77E13" w:rsidRDefault="00E77E13" w:rsidP="00E77E13">
                  <w:pPr>
                    <w:pStyle w:val="VolumeandIssue"/>
                    <w:ind w:left="720"/>
                    <w:jc w:val="right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CASA </w:t>
                  </w:r>
                  <w:r>
                    <w:rPr>
                      <w:lang w:val="ro-RO"/>
                    </w:rPr>
                    <w:t>CORPULUI DIDACTIC TELEORMAN</w:t>
                  </w:r>
                </w:p>
              </w:txbxContent>
            </v:textbox>
            <w10:wrap anchorx="page" anchory="page"/>
          </v:shape>
        </w:pict>
      </w:r>
      <w:r w:rsidRPr="00904D6C">
        <w:pict>
          <v:shape id="_x0000_s1036" type="#_x0000_t202" style="position:absolute;margin-left:53pt;margin-top:81pt;width:118pt;height:24pt;z-index:251621376;mso-wrap-edited:f;mso-position-horizontal-relative:page;mso-position-vertical-relative:page" wrapcoords="0 0 21600 0 21600 21600 0 21600 0 0" filled="f" stroked="f">
            <v:textbox style="mso-next-textbox:#_x0000_s1036;mso-fit-shape-to-text:t" inset="0,0,0,0">
              <w:txbxContent>
                <w:p w:rsidR="005B7866" w:rsidRPr="00B323F9" w:rsidRDefault="00E77E13" w:rsidP="00B323F9">
                  <w:pPr>
                    <w:pStyle w:val="VolumeandIssue"/>
                  </w:pPr>
                  <w:r>
                    <w:t>Newsletter Nr.1</w:t>
                  </w:r>
                </w:p>
              </w:txbxContent>
            </v:textbox>
            <w10:wrap anchorx="page" anchory="page"/>
          </v:shape>
        </w:pict>
      </w:r>
      <w:r w:rsidRPr="00904D6C">
        <w:rPr>
          <w:noProof/>
        </w:rPr>
        <w:pict>
          <v:group id="_x0000_s2935" style="position:absolute;margin-left:299.25pt;margin-top:28.45pt;width:4in;height:727.55pt;z-index:251619328;mso-position-horizontal-relative:page;mso-position-vertical-relative:page" coordorigin="5985,569" coordsize="5760,14551">
            <v:rect id="_x0000_s1276" style="position:absolute;left:5985;top:569;width:5760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0" style="position:absolute;left:11379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4" style="position:absolute;left:5985;top:14766;width:5760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81" style="position:absolute;left:11379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Pr="00904D6C">
        <w:rPr>
          <w:noProof/>
        </w:rPr>
        <w:pict>
          <v:group id="_x0000_s2934" style="position:absolute;margin-left:22.6pt;margin-top:28.45pt;width:282.35pt;height:727.55pt;z-index:251618304;mso-position-horizontal-relative:page;mso-position-vertical-relative:page" coordorigin="452,569" coordsize="5647,14551">
            <v:rect id="_x0000_s1278" style="position:absolute;left:452;top:569;width:366;height:7646;visibility:visible;mso-wrap-edited:f;mso-wrap-distance-left:2.88pt;mso-wrap-distance-top:2.88pt;mso-wrap-distance-right:2.88pt;mso-wrap-distance-bottom:2.88pt" o:regroupid="3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7" style="position:absolute;left:452;top:569;width:5647;height:1051;visibility:visible;mso-wrap-edited:f;mso-wrap-distance-left:2.88pt;mso-wrap-distance-top:2.88pt;mso-wrap-distance-right:2.88pt;mso-wrap-distance-bottom:2.88pt" o:regroupid="4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5" style="position:absolute;left:452;top:14766;width:5647;height:354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v:rect id="_x0000_s1279" style="position:absolute;left:452;top:7950;width:366;height:7170;visibility:visible;mso-wrap-edited:f;mso-wrap-distance-left:2.88pt;mso-wrap-distance-top:2.88pt;mso-wrap-distance-right:2.88pt;mso-wrap-distance-bottom:2.88pt" o:regroupid="5" fillcolor="#f60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 w:rsidRPr="00904D6C">
        <w:pict>
          <v:shape id="_x0000_s1037" type="#_x0000_t202" style="position:absolute;margin-left:27pt;margin-top:36pt;width:549pt;height:36pt;z-index:251622400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5B7866" w:rsidRPr="00776489" w:rsidRDefault="00E77E13" w:rsidP="00776489">
                  <w:pPr>
                    <w:pStyle w:val="Masthead"/>
                  </w:pPr>
                  <w:r w:rsidRPr="00E77E13">
                    <w:rPr>
                      <w:sz w:val="32"/>
                      <w:szCs w:val="32"/>
                    </w:rPr>
                    <w:t>STRATEGIES FOR DIGITIZING ADULT EDUCATION-PROIECT ERASMUS</w:t>
                  </w:r>
                  <w:r w:rsidRPr="00E77E13">
                    <w:t>+</w:t>
                  </w:r>
                </w:p>
              </w:txbxContent>
            </v:textbox>
            <w10:wrap anchorx="page" anchory="page"/>
          </v:shape>
        </w:pict>
      </w:r>
      <w:r w:rsidRPr="00904D6C">
        <w:pict>
          <v:rect id="_x0000_s1273" style="position:absolute;margin-left:22.6pt;margin-top:28.45pt;width:564.65pt;height:737.6pt;z-index:251674624;visibility:hidden;mso-wrap-edited:f" o:regroupid="2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 w:rsidRPr="00904D6C">
        <w:pict>
          <v:shape id="_x0000_s1168" type="#_x0000_t202" style="position:absolute;margin-left:200pt;margin-top:248pt;width:7.2pt;height:7.2pt;z-index:251654144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72" type="#_x0000_t202" style="position:absolute;margin-left:199.2pt;margin-top:519.8pt;width:7.2pt;height:7.2pt;z-index:251656192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49" type="#_x0000_t202" style="position:absolute;margin-left:405pt;margin-top:43.9pt;width:153pt;height:16.4pt;z-index:251649024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B323F9" w:rsidRDefault="005B7866" w:rsidP="00B323F9">
                  <w:pPr>
                    <w:pStyle w:val="PageTitle"/>
                  </w:pPr>
                </w:p>
              </w:txbxContent>
            </v:textbox>
            <w10:wrap anchorx="page" anchory="page"/>
          </v:shape>
        </w:pict>
      </w:r>
      <w:r w:rsidRPr="00904D6C">
        <w:pict>
          <v:shape id="_x0000_s1176" type="#_x0000_t202" style="position:absolute;margin-left:200pt;margin-top:97pt;width:7.2pt;height:7.2pt;z-index:25165824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80" type="#_x0000_t202" style="position:absolute;margin-left:201pt;margin-top:351pt;width:7.2pt;height:7.2pt;z-index:251660288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84" type="#_x0000_t202" style="position:absolute;margin-left:201pt;margin-top:604pt;width:7.2pt;height:7.2pt;z-index:251661312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8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92" type="#_x0000_t202" style="position:absolute;margin-left:43.2pt;margin-top:451pt;width:7.2pt;height:7.2pt;z-index:251663360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96" type="#_x0000_t202" style="position:absolute;margin-left:200pt;margin-top:82.8pt;width:7.2pt;height:7.2pt;z-index:251664384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200" type="#_x0000_t202" style="position:absolute;margin-left:198.2pt;margin-top:319pt;width:7.2pt;height:7.2pt;z-index:251665408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204" type="#_x0000_t202" style="position:absolute;margin-left:199pt;margin-top:546pt;width:7.2pt;height:7.2pt;z-index:251666432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208" type="#_x0000_t202" style="position:absolute;margin-left:43pt;margin-top:98pt;width:7.2pt;height:7.2pt;z-index:251667456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212" type="#_x0000_t202" style="position:absolute;margin-left:42.2pt;margin-top:436.8pt;width:7.2pt;height:7.2pt;z-index:251668480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line id="_x0000_s1028" style="position:absolute;z-index:251620352;visibility:visible;mso-wrap-edited:f;mso-position-horizontal-relative:page;mso-position-vertical-relative:page" from="0,396.8pt" to="612pt,396.8pt" wrapcoords="0 0 0 0 0 0 0 0 0 0" strokecolor="silver" strokeweight=".25pt">
            <v:stroke dashstyle="1 1" endcap="round"/>
            <w10:wrap anchorx="page" anchory="page"/>
          </v:line>
        </w:pict>
      </w:r>
      <w:r w:rsidRPr="00904D6C">
        <w:pict>
          <v:shape id="_x0000_s1244" type="#_x0000_t202" style="position:absolute;margin-left:200pt;margin-top:22pt;width:7.2pt;height:7.2pt;z-index:251670528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248" type="#_x0000_t202" style="position:absolute;margin-left:201pt;margin-top:213.8pt;width:7.2pt;height:7.2pt;z-index:251672576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252" type="#_x0000_t202" style="position:absolute;margin-left:202pt;margin-top:362pt;width:7.2pt;height:7.2pt;z-index:251673600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/>
              </w:txbxContent>
            </v:textbox>
            <w10:wrap anchorx="page" anchory="page"/>
          </v:shape>
        </w:pict>
      </w:r>
      <w:r w:rsidRPr="00904D6C">
        <w:pict>
          <v:shape id="_x0000_s1146" type="#_x0000_t202" style="position:absolute;margin-left:256.05pt;margin-top:569.55pt;width:136.5pt;height:77.6pt;z-index:251645952;visibility:visible;mso-wrap-edited:f;mso-position-horizontal-relative:page;mso-position-vertical-relative:page" wrapcoords="0 0 21600 0 21600 21600 0 21600 0 0" filled="f" stroked="f">
            <v:textbox style="mso-next-textbox:#_x0000_s1146;mso-fit-shape-to-text:t" inset="0,0,0,0">
              <w:txbxContent>
                <w:p w:rsidR="005B7866" w:rsidRPr="009451DC" w:rsidRDefault="005B7866" w:rsidP="000D7E65">
                  <w:pPr>
                    <w:pStyle w:val="MailingAddress"/>
                    <w:rPr>
                      <w:lang w:val="ro-RO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06586" w:rsidRPr="00466126" w:rsidSect="00E77E13">
      <w:pgSz w:w="12240" w:h="15840" w:code="1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4D" w:rsidRDefault="0098764D" w:rsidP="00E77E13">
      <w:r>
        <w:separator/>
      </w:r>
    </w:p>
  </w:endnote>
  <w:endnote w:type="continuationSeparator" w:id="0">
    <w:p w:rsidR="0098764D" w:rsidRDefault="0098764D" w:rsidP="00E7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4D" w:rsidRDefault="0098764D" w:rsidP="00E77E13">
      <w:r>
        <w:separator/>
      </w:r>
    </w:p>
  </w:footnote>
  <w:footnote w:type="continuationSeparator" w:id="0">
    <w:p w:rsidR="0098764D" w:rsidRDefault="0098764D" w:rsidP="00E7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2in" o:bullet="t">
        <v:imagedata r:id="rId1" o:title=""/>
      </v:shape>
    </w:pict>
  </w:numPicBullet>
  <w:numPicBullet w:numPicBulletId="1">
    <w:pict>
      <v:shape id="_x0000_i1039" type="#_x0000_t75" style="width:378pt;height:135pt" o:bullet="t">
        <v:imagedata r:id="rId2" o:title=""/>
      </v:shape>
    </w:pict>
  </w:numPicBullet>
  <w:numPicBullet w:numPicBulletId="2">
    <w:pict>
      <v:shape id="_x0000_i1040" type="#_x0000_t75" style="width:11.25pt;height:11.25pt" o:bullet="t">
        <v:imagedata r:id="rId3" o:title="mso26D7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A32C9"/>
    <w:multiLevelType w:val="multilevel"/>
    <w:tmpl w:val="4E5810E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E73C79"/>
    <w:multiLevelType w:val="multilevel"/>
    <w:tmpl w:val="634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13"/>
    <w:rsid w:val="00016EAF"/>
    <w:rsid w:val="00060F4A"/>
    <w:rsid w:val="000967FC"/>
    <w:rsid w:val="000B400F"/>
    <w:rsid w:val="000D7E65"/>
    <w:rsid w:val="000E32BD"/>
    <w:rsid w:val="000F0F8C"/>
    <w:rsid w:val="000F4A59"/>
    <w:rsid w:val="00174345"/>
    <w:rsid w:val="00180858"/>
    <w:rsid w:val="001823C3"/>
    <w:rsid w:val="001A3C2C"/>
    <w:rsid w:val="001B55B5"/>
    <w:rsid w:val="001E3F81"/>
    <w:rsid w:val="00201C60"/>
    <w:rsid w:val="002059CD"/>
    <w:rsid w:val="00213DB3"/>
    <w:rsid w:val="00215570"/>
    <w:rsid w:val="002174C2"/>
    <w:rsid w:val="00222913"/>
    <w:rsid w:val="00236358"/>
    <w:rsid w:val="00276A90"/>
    <w:rsid w:val="00284F12"/>
    <w:rsid w:val="0029061A"/>
    <w:rsid w:val="002A343F"/>
    <w:rsid w:val="002C35F7"/>
    <w:rsid w:val="0031070C"/>
    <w:rsid w:val="003277A9"/>
    <w:rsid w:val="0033364F"/>
    <w:rsid w:val="003763D1"/>
    <w:rsid w:val="00380B5D"/>
    <w:rsid w:val="00394ED5"/>
    <w:rsid w:val="003A0D5D"/>
    <w:rsid w:val="003B67B6"/>
    <w:rsid w:val="00410DFE"/>
    <w:rsid w:val="004326F5"/>
    <w:rsid w:val="00466126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B5797"/>
    <w:rsid w:val="005B7866"/>
    <w:rsid w:val="00617560"/>
    <w:rsid w:val="006319D1"/>
    <w:rsid w:val="00641FBF"/>
    <w:rsid w:val="00672979"/>
    <w:rsid w:val="00685F8D"/>
    <w:rsid w:val="006B145A"/>
    <w:rsid w:val="006B62C9"/>
    <w:rsid w:val="006D64B2"/>
    <w:rsid w:val="006E29F9"/>
    <w:rsid w:val="006F4B30"/>
    <w:rsid w:val="00701254"/>
    <w:rsid w:val="00721DBF"/>
    <w:rsid w:val="007412BF"/>
    <w:rsid w:val="00776489"/>
    <w:rsid w:val="007A1611"/>
    <w:rsid w:val="007A4C2C"/>
    <w:rsid w:val="007A6666"/>
    <w:rsid w:val="007A6CFE"/>
    <w:rsid w:val="007D138D"/>
    <w:rsid w:val="007E16A6"/>
    <w:rsid w:val="007E2E22"/>
    <w:rsid w:val="007E7D52"/>
    <w:rsid w:val="007F3FA8"/>
    <w:rsid w:val="00804564"/>
    <w:rsid w:val="00822C5D"/>
    <w:rsid w:val="00836C6F"/>
    <w:rsid w:val="008A0005"/>
    <w:rsid w:val="008B5412"/>
    <w:rsid w:val="00904D6C"/>
    <w:rsid w:val="00913593"/>
    <w:rsid w:val="00926C73"/>
    <w:rsid w:val="00927DE9"/>
    <w:rsid w:val="009451DC"/>
    <w:rsid w:val="0098764D"/>
    <w:rsid w:val="009916DB"/>
    <w:rsid w:val="009C453F"/>
    <w:rsid w:val="009E0970"/>
    <w:rsid w:val="009F18F4"/>
    <w:rsid w:val="00A16249"/>
    <w:rsid w:val="00A34EFD"/>
    <w:rsid w:val="00A448DC"/>
    <w:rsid w:val="00A719A1"/>
    <w:rsid w:val="00AC17D7"/>
    <w:rsid w:val="00B10D71"/>
    <w:rsid w:val="00B11426"/>
    <w:rsid w:val="00B14D97"/>
    <w:rsid w:val="00B323F9"/>
    <w:rsid w:val="00BA584E"/>
    <w:rsid w:val="00BA7E32"/>
    <w:rsid w:val="00BD2793"/>
    <w:rsid w:val="00BF7708"/>
    <w:rsid w:val="00C63F0E"/>
    <w:rsid w:val="00C71EBD"/>
    <w:rsid w:val="00C80EC0"/>
    <w:rsid w:val="00CB0026"/>
    <w:rsid w:val="00CB4450"/>
    <w:rsid w:val="00CE470C"/>
    <w:rsid w:val="00D06586"/>
    <w:rsid w:val="00D33014"/>
    <w:rsid w:val="00D76C36"/>
    <w:rsid w:val="00DB2C6F"/>
    <w:rsid w:val="00DB41D0"/>
    <w:rsid w:val="00DD380D"/>
    <w:rsid w:val="00DE68B8"/>
    <w:rsid w:val="00E77E13"/>
    <w:rsid w:val="00EC3FEA"/>
    <w:rsid w:val="00ED4B87"/>
    <w:rsid w:val="00F10072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beeff,#e7ffe7,#c1f3ff,#d7f7ff,#98a3d7,#bfc9ff,#ffc,#d1f4f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904D6C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904D6C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77E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E13"/>
    <w:rPr>
      <w:rFonts w:ascii="Trebuchet MS" w:eastAsia="Times New Roman" w:hAnsi="Trebuchet M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7E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13"/>
    <w:rPr>
      <w:rFonts w:ascii="Trebuchet MS" w:eastAsia="Times New Roman" w:hAnsi="Trebuchet MS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7E13"/>
    <w:pPr>
      <w:spacing w:before="100" w:beforeAutospacing="1" w:after="100" w:afterAutospacing="1"/>
    </w:pPr>
    <w:rPr>
      <w:rFonts w:ascii="Times New Roman" w:hAnsi="Times New Roman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7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d.isjtr.ro/prezentare-generala-a-proiectului-strategies-for-digitizing-adult-educ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d_di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00E2-62CA-4CEE-AA2E-F923F357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42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ccd_dir</dc:creator>
  <cp:lastModifiedBy>PC 1</cp:lastModifiedBy>
  <cp:revision>2</cp:revision>
  <cp:lastPrinted>2002-11-08T08:55:00Z</cp:lastPrinted>
  <dcterms:created xsi:type="dcterms:W3CDTF">2018-01-11T08:43:00Z</dcterms:created>
  <dcterms:modified xsi:type="dcterms:W3CDTF">2018-01-11T14:17:00Z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